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210A" w14:textId="77777777" w:rsidR="00B30C0E" w:rsidRPr="002A5950" w:rsidRDefault="00B30C0E" w:rsidP="00B30C0E">
      <w:pPr>
        <w:spacing w:line="276" w:lineRule="auto"/>
        <w:jc w:val="both"/>
        <w:outlineLvl w:val="0"/>
        <w:rPr>
          <w:rFonts w:ascii="Poppins" w:eastAsia="Times New Roman" w:hAnsi="Poppins" w:cs="Poppins"/>
          <w:b/>
          <w:bCs/>
          <w:kern w:val="36"/>
          <w:sz w:val="20"/>
          <w:szCs w:val="20"/>
          <w:lang w:eastAsia="pl-PL"/>
          <w14:ligatures w14:val="none"/>
        </w:rPr>
      </w:pPr>
    </w:p>
    <w:p w14:paraId="419E265E" w14:textId="77777777" w:rsidR="00B30C0E" w:rsidRPr="002A5950" w:rsidRDefault="00B30C0E" w:rsidP="00B30C0E">
      <w:pPr>
        <w:spacing w:line="276" w:lineRule="auto"/>
        <w:jc w:val="center"/>
        <w:outlineLvl w:val="0"/>
        <w:rPr>
          <w:rFonts w:ascii="Poppins" w:eastAsia="Times New Roman" w:hAnsi="Poppins" w:cs="Poppins"/>
          <w:b/>
          <w:bCs/>
          <w:kern w:val="36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36"/>
          <w:sz w:val="20"/>
          <w:szCs w:val="20"/>
          <w:lang w:eastAsia="pl-PL"/>
          <w14:ligatures w14:val="none"/>
        </w:rPr>
        <w:t>POLITYKA PRYWATNOŚCI</w:t>
      </w:r>
    </w:p>
    <w:p w14:paraId="6B32C4A7" w14:textId="77777777" w:rsidR="00B30C0E" w:rsidRPr="002A5950" w:rsidRDefault="00B30C0E" w:rsidP="00B30C0E">
      <w:pPr>
        <w:spacing w:line="276" w:lineRule="auto"/>
        <w:jc w:val="center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Pasternak Business Law</w:t>
      </w:r>
      <w:r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sp.  z o.o.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br/>
        <w:t>wersja z dnia 24 lutego 2026 r.</w:t>
      </w:r>
    </w:p>
    <w:p w14:paraId="15AF3913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7E2D51DC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1. Kto administruje Twoimi danymi</w:t>
      </w:r>
    </w:p>
    <w:p w14:paraId="2BAA5B76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41837EF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Administratorem Twoich danych osobowych jesteśmy My, czyli spółka pod firmą Pasternak Business Law sp. z o.o. z siedzibą w Zielonej Górze, adres: ul. Mikołaja Reja 10/3, 65-076 Zielona Góra, wpisana do rejestru przedsiębiorców Krajowego Rejestru Sądowego przez Sąd Rejonowy w Zielonej Górze, VIII Wydział Gospodarczy KRS, pod numerem: 0001225304, NIP: 9292094098, REGON: 544038234, kapitał zakładowy: 5.000 zł.</w:t>
      </w:r>
    </w:p>
    <w:p w14:paraId="6CAB371A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F6DCB11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W dalszej części niniejszej Polityki będziemy posługiwać się określeniami „My”, „Administrator” albo „Pasternak Business Law”.</w:t>
      </w:r>
    </w:p>
    <w:p w14:paraId="3214374C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4C9A3CA5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Jeżeli chcesz skontaktować się z nami w sprawach dotyczących Twoich danych osobowych, możesz napisać na adres: info@pasternaklaw.pl lub wysłać korespondencję na adres siedziby.</w:t>
      </w:r>
    </w:p>
    <w:p w14:paraId="54155E35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52CBF00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2. Podstawowe pojęcia</w:t>
      </w:r>
    </w:p>
    <w:p w14:paraId="74C4B933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3A01C640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W tej Polityce używamy kilku pojęć w określonym znaczeniu:</w:t>
      </w:r>
    </w:p>
    <w:p w14:paraId="711F4E4D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590BE3FF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Dane osobowe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– wszelkie informacje o zidentyfikowanej lub możliwej do zidentyfikowania osobie fizycznej, zgodnie z art. 4 pkt 1 RODO.</w:t>
      </w:r>
    </w:p>
    <w:p w14:paraId="3836896D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RODO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F42E1A2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Przetwarzanie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– każda operacja wykonywana na danych osobowych, np. zbieranie, zapisywanie, przechowywanie, analiza, usuwanie.</w:t>
      </w:r>
    </w:p>
    <w:p w14:paraId="63D6BED1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Strona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– serwis internetowy dostępny pod adresem pasternaklaw.pl.</w:t>
      </w:r>
    </w:p>
    <w:p w14:paraId="40635641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Użytkownik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– każda osoba odwiedzająca Stronę lub kontaktująca się z nami.</w:t>
      </w:r>
    </w:p>
    <w:p w14:paraId="3DF0DEE5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Newsletter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– informacje prawne, biznesowe lub branżowe przesyłane drogą elektroniczną.</w:t>
      </w:r>
    </w:p>
    <w:p w14:paraId="5CA3C484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11B6E72E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3. Dlaczego przetwarzamy Twoje dane</w:t>
      </w:r>
    </w:p>
    <w:p w14:paraId="30CF806A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237E3EE5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lastRenderedPageBreak/>
        <w:t>Twoje dane przetwarzamy zawsze w określonym celu i w oparciu o konkretną podstawę prawną wynikającą z art. 6 RODO. Nie zbieramy danych „na zapas”. Nie przetwarzamy ich bez powodu. Cele przetwarzania zależą od tego, w jaki sposób wchodzisz z nami w kontakt.</w:t>
      </w:r>
    </w:p>
    <w:p w14:paraId="3D3FAF9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4F40B409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4. Kontakt przez formularz, e-mail lub telefon</w:t>
      </w:r>
    </w:p>
    <w:p w14:paraId="0047983D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55A7FCE7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Jeżeli piszesz do nas, dzwonisz lub wypełniasz formularz kontaktowy, przetwarzamy dane, które nam przekazujesz.</w:t>
      </w:r>
    </w:p>
    <w:p w14:paraId="289E1239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0C0E" w:rsidRPr="002A5950" w14:paraId="42D3C1A6" w14:textId="77777777" w:rsidTr="00BD55C0">
        <w:tc>
          <w:tcPr>
            <w:tcW w:w="2405" w:type="dxa"/>
          </w:tcPr>
          <w:p w14:paraId="532DD093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Zakres danych może obejmować:</w:t>
            </w:r>
          </w:p>
        </w:tc>
        <w:tc>
          <w:tcPr>
            <w:tcW w:w="6657" w:type="dxa"/>
          </w:tcPr>
          <w:p w14:paraId="1FA77644" w14:textId="77777777" w:rsidR="00B30C0E" w:rsidRPr="002A5950" w:rsidRDefault="00B30C0E" w:rsidP="00B30C0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7670C087" w14:textId="77777777" w:rsidR="00B30C0E" w:rsidRPr="002A5950" w:rsidRDefault="00B30C0E" w:rsidP="00B30C0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  <w:p w14:paraId="5E96F33A" w14:textId="77777777" w:rsidR="00B30C0E" w:rsidRPr="002A5950" w:rsidRDefault="00B30C0E" w:rsidP="00B30C0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numer telefonu</w:t>
            </w:r>
          </w:p>
          <w:p w14:paraId="5FFDDF65" w14:textId="77777777" w:rsidR="00B30C0E" w:rsidRPr="002A5950" w:rsidRDefault="00B30C0E" w:rsidP="00B30C0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treść wiadomości</w:t>
            </w:r>
          </w:p>
          <w:p w14:paraId="2970120A" w14:textId="77777777" w:rsidR="00B30C0E" w:rsidRPr="002A5950" w:rsidRDefault="00B30C0E" w:rsidP="00B30C0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informacje o Twojej sprawie</w:t>
            </w:r>
          </w:p>
          <w:p w14:paraId="4B70D622" w14:textId="77777777" w:rsidR="00B30C0E" w:rsidRPr="002A5950" w:rsidRDefault="00B30C0E" w:rsidP="00B30C0E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inne dane, które dobrowolnie przekażesz</w:t>
            </w:r>
          </w:p>
        </w:tc>
      </w:tr>
      <w:tr w:rsidR="00B30C0E" w:rsidRPr="002A5950" w14:paraId="6B712382" w14:textId="77777777" w:rsidTr="00BD55C0">
        <w:tc>
          <w:tcPr>
            <w:tcW w:w="2405" w:type="dxa"/>
          </w:tcPr>
          <w:p w14:paraId="50B8DB57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Przetwarzamy je, aby:</w:t>
            </w:r>
          </w:p>
        </w:tc>
        <w:tc>
          <w:tcPr>
            <w:tcW w:w="6657" w:type="dxa"/>
          </w:tcPr>
          <w:p w14:paraId="5EC370DF" w14:textId="77777777" w:rsidR="00B30C0E" w:rsidRPr="002A5950" w:rsidRDefault="00B30C0E" w:rsidP="00B30C0E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odpowiedzieć na Twoje zapytanie</w:t>
            </w:r>
          </w:p>
          <w:p w14:paraId="0ACDF3CE" w14:textId="77777777" w:rsidR="00B30C0E" w:rsidRPr="002A5950" w:rsidRDefault="00B30C0E" w:rsidP="00B30C0E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przedstawić ofertę</w:t>
            </w:r>
          </w:p>
          <w:p w14:paraId="1A0EE2AE" w14:textId="77777777" w:rsidR="00B30C0E" w:rsidRPr="002A5950" w:rsidRDefault="00B30C0E" w:rsidP="00B30C0E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podjąć działania przed zawarciem umowy</w:t>
            </w:r>
          </w:p>
          <w:p w14:paraId="481AF392" w14:textId="77777777" w:rsidR="00B30C0E" w:rsidRPr="002A5950" w:rsidRDefault="00B30C0E" w:rsidP="00B30C0E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prowadzić dalszą korespondencję</w:t>
            </w:r>
          </w:p>
          <w:p w14:paraId="4CFEF105" w14:textId="77777777" w:rsidR="00B30C0E" w:rsidRPr="002A5950" w:rsidRDefault="00B30C0E" w:rsidP="00B30C0E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zabezpieczyć się na wypadek ewentualnych roszczeń</w:t>
            </w:r>
          </w:p>
        </w:tc>
      </w:tr>
      <w:tr w:rsidR="00B30C0E" w:rsidRPr="002A5950" w14:paraId="30E2003A" w14:textId="77777777" w:rsidTr="00BD55C0">
        <w:tc>
          <w:tcPr>
            <w:tcW w:w="2405" w:type="dxa"/>
          </w:tcPr>
          <w:p w14:paraId="6E6C1222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Podstawą prawną Przetwarzania jest:</w:t>
            </w:r>
          </w:p>
        </w:tc>
        <w:tc>
          <w:tcPr>
            <w:tcW w:w="6657" w:type="dxa"/>
          </w:tcPr>
          <w:p w14:paraId="43008F5F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art. 6 ust. 1 lit. b RODO – podjęcie działań przed zawarciem umowy</w:t>
            </w:r>
          </w:p>
          <w:p w14:paraId="07891472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art. 6 ust. 1 lit. f RODO – nasz prawnie uzasadniony interes polegający na obsłudze korespondencji i ochronie przed roszczeniami</w:t>
            </w:r>
          </w:p>
        </w:tc>
      </w:tr>
    </w:tbl>
    <w:p w14:paraId="692F8E5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6075185E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5. Zapis na spotkanie</w:t>
      </w:r>
    </w:p>
    <w:p w14:paraId="0734A9CA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0A62637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Jeżeli zapisujesz się na spotkanie poprzez formularz dostępny na Stronie, przetwarzamy dane, które nam przekazujesz.</w:t>
      </w:r>
    </w:p>
    <w:p w14:paraId="7B8F28E4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0C0E" w:rsidRPr="002A5950" w14:paraId="36906DB0" w14:textId="77777777" w:rsidTr="00BD55C0">
        <w:tc>
          <w:tcPr>
            <w:tcW w:w="2405" w:type="dxa"/>
          </w:tcPr>
          <w:p w14:paraId="3E20B069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Zakres danych może obejmować:</w:t>
            </w:r>
          </w:p>
        </w:tc>
        <w:tc>
          <w:tcPr>
            <w:tcW w:w="6657" w:type="dxa"/>
          </w:tcPr>
          <w:p w14:paraId="071C701C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imię</w:t>
            </w:r>
          </w:p>
          <w:p w14:paraId="69058BFB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  <w:p w14:paraId="14D803AA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numer telefonu</w:t>
            </w:r>
          </w:p>
          <w:p w14:paraId="3E113E51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dodatkowe informacje przekazane dobrowolnie (np. opis problemu, zakres sprawy)</w:t>
            </w:r>
          </w:p>
        </w:tc>
      </w:tr>
      <w:tr w:rsidR="00B30C0E" w:rsidRPr="002A5950" w14:paraId="6EF0CE05" w14:textId="77777777" w:rsidTr="00BD55C0">
        <w:tc>
          <w:tcPr>
            <w:tcW w:w="2405" w:type="dxa"/>
          </w:tcPr>
          <w:p w14:paraId="5DCCBE9F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Przetwarzamy je, aby:</w:t>
            </w:r>
          </w:p>
        </w:tc>
        <w:tc>
          <w:tcPr>
            <w:tcW w:w="6657" w:type="dxa"/>
          </w:tcPr>
          <w:p w14:paraId="12B9B0C2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zorganizować spotkanie</w:t>
            </w:r>
          </w:p>
          <w:p w14:paraId="78BEB187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skontaktować się z Tobą w sprawach organizacyjnych</w:t>
            </w:r>
          </w:p>
          <w:p w14:paraId="46AD8AF1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przygotować się do rozmowy</w:t>
            </w:r>
          </w:p>
          <w:p w14:paraId="0AB825FB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podjąć działania przed zawarciem umowy</w:t>
            </w:r>
          </w:p>
          <w:p w14:paraId="5595CD46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ewentualnie zawrzeć i realizować umowę</w:t>
            </w:r>
          </w:p>
        </w:tc>
      </w:tr>
      <w:tr w:rsidR="00B30C0E" w:rsidRPr="002A5950" w14:paraId="7300DCF5" w14:textId="77777777" w:rsidTr="00BD55C0">
        <w:tc>
          <w:tcPr>
            <w:tcW w:w="2405" w:type="dxa"/>
          </w:tcPr>
          <w:p w14:paraId="271C7C9F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Podstawą prawną Przetwarzania jest:</w:t>
            </w:r>
          </w:p>
        </w:tc>
        <w:tc>
          <w:tcPr>
            <w:tcW w:w="6657" w:type="dxa"/>
          </w:tcPr>
          <w:p w14:paraId="0AE59B55" w14:textId="77777777" w:rsidR="00B30C0E" w:rsidRPr="002A5950" w:rsidRDefault="00B30C0E" w:rsidP="00B30C0E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art. 6 ust. 1 lit. b RODO – podjęcie działań przed zawarciem umowy lub wykonanie umowy</w:t>
            </w:r>
          </w:p>
          <w:p w14:paraId="2584CEDE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  <w:t>art. 6 ust. 1 lit. f RODO – nasz prawnie uzasadniony interes polegający na organizacji pracy kancelarii oraz zabezpieczeniu przed ewentualnymi roszczeniami</w:t>
            </w:r>
          </w:p>
        </w:tc>
      </w:tr>
    </w:tbl>
    <w:p w14:paraId="032999B2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6DF9EA59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6. Newsletter</w:t>
      </w:r>
    </w:p>
    <w:p w14:paraId="27A04A61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4B5220D0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Jeżeli zapisujesz się na Newsletter, przetwarzamy Twoje dane, które nam przekazujesz.</w:t>
      </w:r>
    </w:p>
    <w:p w14:paraId="28C1A088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0C0E" w:rsidRPr="002A5950" w14:paraId="298219CE" w14:textId="77777777" w:rsidTr="00BD55C0">
        <w:tc>
          <w:tcPr>
            <w:tcW w:w="2405" w:type="dxa"/>
          </w:tcPr>
          <w:p w14:paraId="27385A7F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Zakres danych może obejmować:</w:t>
            </w:r>
          </w:p>
        </w:tc>
        <w:tc>
          <w:tcPr>
            <w:tcW w:w="6657" w:type="dxa"/>
          </w:tcPr>
          <w:p w14:paraId="37F492DA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adres e-mail</w:t>
            </w:r>
          </w:p>
          <w:p w14:paraId="3CB2916F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ewentualnie inne dane przekazane dobrowolnie (np. preferencje dotyczące treści)</w:t>
            </w:r>
          </w:p>
        </w:tc>
      </w:tr>
      <w:tr w:rsidR="00B30C0E" w:rsidRPr="002A5950" w14:paraId="462F4DAF" w14:textId="77777777" w:rsidTr="00BD55C0">
        <w:tc>
          <w:tcPr>
            <w:tcW w:w="2405" w:type="dxa"/>
          </w:tcPr>
          <w:p w14:paraId="7F24BC70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Przetwarzamy je, aby:</w:t>
            </w:r>
          </w:p>
        </w:tc>
        <w:tc>
          <w:tcPr>
            <w:tcW w:w="6657" w:type="dxa"/>
          </w:tcPr>
          <w:p w14:paraId="3F5E1544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wysyłać analizy prawne</w:t>
            </w:r>
          </w:p>
          <w:p w14:paraId="17629FDB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informować o zmianach w przepisach</w:t>
            </w:r>
          </w:p>
          <w:p w14:paraId="3D9B5958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zapraszać na wydarzenia</w:t>
            </w:r>
          </w:p>
          <w:p w14:paraId="0BBF5512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przekazywać informacje o naszych usługach</w:t>
            </w:r>
          </w:p>
        </w:tc>
      </w:tr>
      <w:tr w:rsidR="00B30C0E" w:rsidRPr="002A5950" w14:paraId="0268A0BB" w14:textId="77777777" w:rsidTr="00BD55C0">
        <w:tc>
          <w:tcPr>
            <w:tcW w:w="2405" w:type="dxa"/>
          </w:tcPr>
          <w:p w14:paraId="1FC40A9E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Podstawą prawną Przetwarzania jest:</w:t>
            </w:r>
          </w:p>
        </w:tc>
        <w:tc>
          <w:tcPr>
            <w:tcW w:w="6657" w:type="dxa"/>
          </w:tcPr>
          <w:p w14:paraId="3ED81349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art. 6 ust. 1 lit. a RODO – Twoja zgoda</w:t>
            </w:r>
          </w:p>
        </w:tc>
      </w:tr>
    </w:tbl>
    <w:p w14:paraId="02EAC4CF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038CE663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7. Zawarcie i realizacja umowy</w:t>
      </w:r>
    </w:p>
    <w:p w14:paraId="4F6F1C61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74A0A531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hAnsi="Poppins" w:cs="Poppins"/>
          <w:sz w:val="20"/>
          <w:szCs w:val="20"/>
        </w:rPr>
      </w:pPr>
      <w:r w:rsidRPr="002A5950">
        <w:rPr>
          <w:rFonts w:ascii="Poppins" w:hAnsi="Poppins" w:cs="Poppins"/>
          <w:sz w:val="20"/>
          <w:szCs w:val="20"/>
        </w:rPr>
        <w:t>Jeżeli zostajesz naszym klientem lub podejmujesz działania zmierzające do zawarcia umowy, przetwarzamy Twoje dane w zakresie niezbędnym do jej zawarcia i realizacji.</w:t>
      </w:r>
    </w:p>
    <w:p w14:paraId="51EE47BB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0C0E" w:rsidRPr="002A5950" w14:paraId="4878FDCB" w14:textId="77777777" w:rsidTr="00BD55C0">
        <w:tc>
          <w:tcPr>
            <w:tcW w:w="2405" w:type="dxa"/>
          </w:tcPr>
          <w:p w14:paraId="3D429F3C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Zakres danych może obejmować:</w:t>
            </w:r>
          </w:p>
        </w:tc>
        <w:tc>
          <w:tcPr>
            <w:tcW w:w="6657" w:type="dxa"/>
          </w:tcPr>
          <w:p w14:paraId="3FE39385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identyfikacyjne</w:t>
            </w:r>
          </w:p>
          <w:p w14:paraId="189F1D2D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kontaktowe</w:t>
            </w:r>
          </w:p>
          <w:p w14:paraId="2B2F023E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rozliczeniowe</w:t>
            </w:r>
          </w:p>
          <w:p w14:paraId="4575D585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zawarte w dokumentach przekazanych w związku z obsługą prawną</w:t>
            </w:r>
          </w:p>
          <w:p w14:paraId="548D36B7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wynikające z pełnomocnictw i postępowań</w:t>
            </w:r>
          </w:p>
        </w:tc>
      </w:tr>
      <w:tr w:rsidR="00B30C0E" w:rsidRPr="002A5950" w14:paraId="1621DFFE" w14:textId="77777777" w:rsidTr="00BD55C0">
        <w:tc>
          <w:tcPr>
            <w:tcW w:w="2405" w:type="dxa"/>
          </w:tcPr>
          <w:p w14:paraId="64AD437D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Przetwarzamy je, aby:</w:t>
            </w:r>
          </w:p>
        </w:tc>
        <w:tc>
          <w:tcPr>
            <w:tcW w:w="6657" w:type="dxa"/>
          </w:tcPr>
          <w:p w14:paraId="6602FE15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realizować usługi prawne</w:t>
            </w:r>
          </w:p>
          <w:p w14:paraId="1BDA4625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prowadzić dokumentacje</w:t>
            </w:r>
          </w:p>
          <w:p w14:paraId="1FC1BD1B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dokonywać rozliczeń finansowych</w:t>
            </w:r>
          </w:p>
          <w:p w14:paraId="6680691B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spełniać obowiązki podatkowe i księgowe</w:t>
            </w:r>
          </w:p>
          <w:p w14:paraId="674D28C4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ustalać, dochodzić lub bronić roszczeń</w:t>
            </w:r>
          </w:p>
        </w:tc>
      </w:tr>
      <w:tr w:rsidR="00B30C0E" w:rsidRPr="002A5950" w14:paraId="71D3B08C" w14:textId="77777777" w:rsidTr="00BD55C0">
        <w:tc>
          <w:tcPr>
            <w:tcW w:w="2405" w:type="dxa"/>
          </w:tcPr>
          <w:p w14:paraId="2C9ABF42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Podstawą prawną Przetwarzania jest:</w:t>
            </w:r>
          </w:p>
        </w:tc>
        <w:tc>
          <w:tcPr>
            <w:tcW w:w="6657" w:type="dxa"/>
          </w:tcPr>
          <w:p w14:paraId="47A8125B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art. 6 ust. 1 lit. b RODO – wykonanie umowy lub podjęcie działań przed jej zawarciem</w:t>
            </w:r>
          </w:p>
          <w:p w14:paraId="15D4FC8F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lastRenderedPageBreak/>
              <w:t>art. 6 ust. 1 lit. c RODO – wypełnienie obowiązków prawnych (np. podatkowych i księgowych)</w:t>
            </w:r>
          </w:p>
          <w:p w14:paraId="26E9C913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art. 6 ust. 1 lit. f RODO – nasz prawnie uzasadniony interes polegający na zabezpieczeniu roszczeń</w:t>
            </w:r>
          </w:p>
        </w:tc>
      </w:tr>
    </w:tbl>
    <w:p w14:paraId="6128D21C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7611618C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13D82ED9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8. Dane zbierane podczas korzystania ze Strony</w:t>
      </w:r>
    </w:p>
    <w:p w14:paraId="6789FF64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341780E3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hAnsi="Poppins" w:cs="Poppins"/>
          <w:sz w:val="20"/>
          <w:szCs w:val="20"/>
        </w:rPr>
      </w:pPr>
      <w:r w:rsidRPr="002A5950">
        <w:rPr>
          <w:rFonts w:ascii="Poppins" w:hAnsi="Poppins" w:cs="Poppins"/>
          <w:sz w:val="20"/>
          <w:szCs w:val="20"/>
        </w:rPr>
        <w:t>Kiedy korzystasz z naszej Strony, automatycznie zbieramy niektóre dane techniczne dotyczące Twojej aktywności.</w:t>
      </w:r>
    </w:p>
    <w:p w14:paraId="04B84AFA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0C0E" w:rsidRPr="002A5950" w14:paraId="230E4BA4" w14:textId="77777777" w:rsidTr="00BD55C0">
        <w:tc>
          <w:tcPr>
            <w:tcW w:w="2405" w:type="dxa"/>
          </w:tcPr>
          <w:p w14:paraId="2D210960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Zakres danych może obejmować:</w:t>
            </w:r>
          </w:p>
        </w:tc>
        <w:tc>
          <w:tcPr>
            <w:tcW w:w="6657" w:type="dxa"/>
          </w:tcPr>
          <w:p w14:paraId="67717653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adres IP</w:t>
            </w:r>
          </w:p>
          <w:p w14:paraId="06D52ED0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typ przeglądarki</w:t>
            </w:r>
          </w:p>
          <w:p w14:paraId="3B71A12D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system operacyjny</w:t>
            </w:r>
          </w:p>
          <w:p w14:paraId="11411D5B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datę i godzinę wizyty</w:t>
            </w:r>
          </w:p>
          <w:p w14:paraId="0A0FF604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o aktywności na stronie</w:t>
            </w:r>
          </w:p>
          <w:p w14:paraId="215DB5A5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zapisywane w plikach cookies</w:t>
            </w:r>
          </w:p>
        </w:tc>
      </w:tr>
      <w:tr w:rsidR="00B30C0E" w:rsidRPr="002A5950" w14:paraId="046C8D24" w14:textId="77777777" w:rsidTr="00BD55C0">
        <w:tc>
          <w:tcPr>
            <w:tcW w:w="2405" w:type="dxa"/>
          </w:tcPr>
          <w:p w14:paraId="76789E1A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Przetwarzamy je, aby:</w:t>
            </w:r>
          </w:p>
        </w:tc>
        <w:tc>
          <w:tcPr>
            <w:tcW w:w="6657" w:type="dxa"/>
          </w:tcPr>
          <w:p w14:paraId="0C564F3F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</w:t>
            </w:r>
            <w:r w:rsidRPr="002A5950">
              <w:rPr>
                <w:rFonts w:ascii="Poppins" w:hAnsi="Poppins" w:cs="Poppins"/>
                <w:sz w:val="20"/>
                <w:szCs w:val="20"/>
              </w:rPr>
              <w:t>apewnić prawidłowe działanie Strony</w:t>
            </w:r>
          </w:p>
          <w:p w14:paraId="662AEAD8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zapewnić bezpieczeństwo</w:t>
            </w:r>
          </w:p>
          <w:p w14:paraId="17803AD6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prowadzić statystyki</w:t>
            </w:r>
          </w:p>
          <w:p w14:paraId="2D5DD978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poprawiać funkcjonalność Strony</w:t>
            </w:r>
          </w:p>
        </w:tc>
      </w:tr>
      <w:tr w:rsidR="00B30C0E" w:rsidRPr="002A5950" w14:paraId="7561C87C" w14:textId="77777777" w:rsidTr="00BD55C0">
        <w:tc>
          <w:tcPr>
            <w:tcW w:w="2405" w:type="dxa"/>
          </w:tcPr>
          <w:p w14:paraId="536F4890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Podstawą prawną Przetwarzania jest:</w:t>
            </w:r>
          </w:p>
        </w:tc>
        <w:tc>
          <w:tcPr>
            <w:tcW w:w="6657" w:type="dxa"/>
          </w:tcPr>
          <w:p w14:paraId="6F3F95C6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art. 6 ust. 1 lit. f RODO – nasz prawnie uzasadniony interes polegający na zapewnieniu działania, bezpieczeństwa oraz rozwoju Strony</w:t>
            </w:r>
          </w:p>
        </w:tc>
      </w:tr>
    </w:tbl>
    <w:p w14:paraId="43552B1E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3563F14B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9. Media społecznościowe</w:t>
      </w:r>
    </w:p>
    <w:p w14:paraId="562CAA74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0A9406AD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hAnsi="Poppins" w:cs="Poppins"/>
          <w:sz w:val="20"/>
          <w:szCs w:val="20"/>
        </w:rPr>
      </w:pPr>
      <w:r w:rsidRPr="002A5950">
        <w:rPr>
          <w:rFonts w:ascii="Poppins" w:hAnsi="Poppins" w:cs="Poppins"/>
          <w:sz w:val="20"/>
          <w:szCs w:val="20"/>
        </w:rPr>
        <w:t>Jeżeli korzystasz z naszych profili w mediach społecznościowych lub wchodzisz z nami w interakcję, możemy przetwarzać Twoje dane.</w:t>
      </w:r>
    </w:p>
    <w:p w14:paraId="6BD0C8DA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30C0E" w:rsidRPr="002A5950" w14:paraId="32BD27E1" w14:textId="77777777" w:rsidTr="00BD55C0">
        <w:tc>
          <w:tcPr>
            <w:tcW w:w="2405" w:type="dxa"/>
          </w:tcPr>
          <w:p w14:paraId="43B64144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Zakres danych może obejmować:</w:t>
            </w:r>
          </w:p>
        </w:tc>
        <w:tc>
          <w:tcPr>
            <w:tcW w:w="6657" w:type="dxa"/>
          </w:tcPr>
          <w:p w14:paraId="41F2A119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publicznie dostępne na Twoim profilu</w:t>
            </w:r>
          </w:p>
          <w:p w14:paraId="141B1C4B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przekazane w wiadomościach prywatnych</w:t>
            </w:r>
          </w:p>
          <w:p w14:paraId="6F192569" w14:textId="77777777" w:rsidR="00B30C0E" w:rsidRPr="002A5950" w:rsidRDefault="00B30C0E" w:rsidP="00B30C0E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dane statystyczne dotyczące aktywności</w:t>
            </w:r>
          </w:p>
        </w:tc>
      </w:tr>
      <w:tr w:rsidR="00B30C0E" w:rsidRPr="002A5950" w14:paraId="25BD648E" w14:textId="77777777" w:rsidTr="00BD55C0">
        <w:tc>
          <w:tcPr>
            <w:tcW w:w="2405" w:type="dxa"/>
          </w:tcPr>
          <w:p w14:paraId="1DAFAA72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Przetwarzamy je, aby:</w:t>
            </w:r>
          </w:p>
        </w:tc>
        <w:tc>
          <w:tcPr>
            <w:tcW w:w="6657" w:type="dxa"/>
          </w:tcPr>
          <w:p w14:paraId="772AAABB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komunikować się z Tobą</w:t>
            </w:r>
          </w:p>
          <w:p w14:paraId="3AE4C78A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budować markę</w:t>
            </w:r>
          </w:p>
          <w:p w14:paraId="75C7B97E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prowadzić działania marketingowe</w:t>
            </w:r>
          </w:p>
          <w:p w14:paraId="0A24181A" w14:textId="77777777" w:rsidR="00B30C0E" w:rsidRPr="002A5950" w:rsidRDefault="00B30C0E" w:rsidP="00B30C0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organizować wydarzenia</w:t>
            </w:r>
          </w:p>
        </w:tc>
      </w:tr>
      <w:tr w:rsidR="00B30C0E" w:rsidRPr="002A5950" w14:paraId="1CB64569" w14:textId="77777777" w:rsidTr="00BD55C0">
        <w:tc>
          <w:tcPr>
            <w:tcW w:w="2405" w:type="dxa"/>
          </w:tcPr>
          <w:p w14:paraId="6DC75D85" w14:textId="77777777" w:rsidR="00B30C0E" w:rsidRPr="002A5950" w:rsidRDefault="00B30C0E" w:rsidP="00BD55C0">
            <w:pPr>
              <w:spacing w:line="276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Podstawą prawną Przetwarzania jest:</w:t>
            </w:r>
          </w:p>
        </w:tc>
        <w:tc>
          <w:tcPr>
            <w:tcW w:w="6657" w:type="dxa"/>
          </w:tcPr>
          <w:p w14:paraId="145BB187" w14:textId="77777777" w:rsidR="00B30C0E" w:rsidRPr="002A5950" w:rsidRDefault="00B30C0E" w:rsidP="00B30C0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oppins" w:eastAsia="Times New Roman" w:hAnsi="Poppins" w:cs="Poppins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5950">
              <w:rPr>
                <w:rFonts w:ascii="Poppins" w:hAnsi="Poppins" w:cs="Poppins"/>
                <w:sz w:val="20"/>
                <w:szCs w:val="20"/>
              </w:rPr>
              <w:t>art. 6 ust. 1 lit. f RODO – nasz prawnie uzasadniony interes polegający na komunikacji, marketingu oraz budowaniu marki</w:t>
            </w:r>
          </w:p>
        </w:tc>
      </w:tr>
    </w:tbl>
    <w:p w14:paraId="17919DEC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486412DE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10. Komu przekazujemy dane</w:t>
      </w:r>
    </w:p>
    <w:p w14:paraId="4234A7F7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791C75FC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Twoje dane mogą być przekazywane podmiotom wspierającym nas w działalności, w szczególności:</w:t>
      </w:r>
    </w:p>
    <w:p w14:paraId="53E73AC8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68C6FC9F" w14:textId="77777777" w:rsidR="00B30C0E" w:rsidRPr="002A5950" w:rsidRDefault="00B30C0E" w:rsidP="00B30C0E">
      <w:pPr>
        <w:numPr>
          <w:ilvl w:val="0"/>
          <w:numId w:val="16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dostawcom hostingu</w:t>
      </w:r>
    </w:p>
    <w:p w14:paraId="34D6442B" w14:textId="77777777" w:rsidR="00B30C0E" w:rsidRPr="002A5950" w:rsidRDefault="00B30C0E" w:rsidP="00B30C0E">
      <w:pPr>
        <w:numPr>
          <w:ilvl w:val="0"/>
          <w:numId w:val="16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dostawcom systemów mailingowych</w:t>
      </w:r>
    </w:p>
    <w:p w14:paraId="1B01E863" w14:textId="77777777" w:rsidR="00B30C0E" w:rsidRPr="002A5950" w:rsidRDefault="00B30C0E" w:rsidP="00B30C0E">
      <w:pPr>
        <w:numPr>
          <w:ilvl w:val="0"/>
          <w:numId w:val="16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dostawcom narzędzi IT</w:t>
      </w:r>
    </w:p>
    <w:p w14:paraId="333CCB5F" w14:textId="77777777" w:rsidR="00B30C0E" w:rsidRPr="002A5950" w:rsidRDefault="00B30C0E" w:rsidP="00B30C0E">
      <w:pPr>
        <w:numPr>
          <w:ilvl w:val="0"/>
          <w:numId w:val="16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biuru rachunkowemu</w:t>
      </w:r>
    </w:p>
    <w:p w14:paraId="3E52D833" w14:textId="77777777" w:rsidR="00B30C0E" w:rsidRPr="002A5950" w:rsidRDefault="00B30C0E" w:rsidP="00B30C0E">
      <w:pPr>
        <w:numPr>
          <w:ilvl w:val="0"/>
          <w:numId w:val="16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kancelariom współpracującym</w:t>
      </w:r>
    </w:p>
    <w:p w14:paraId="0B3CEA75" w14:textId="77777777" w:rsidR="00B30C0E" w:rsidRPr="002A5950" w:rsidRDefault="00B30C0E" w:rsidP="00B30C0E">
      <w:pPr>
        <w:numPr>
          <w:ilvl w:val="0"/>
          <w:numId w:val="16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podmiotom świadczącym obsługę techniczną</w:t>
      </w:r>
    </w:p>
    <w:p w14:paraId="3AFB3A62" w14:textId="77777777" w:rsidR="00B30C0E" w:rsidRPr="002A5950" w:rsidRDefault="00B30C0E" w:rsidP="00B30C0E">
      <w:pPr>
        <w:spacing w:line="276" w:lineRule="auto"/>
        <w:ind w:left="720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52FB9E10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Z każdym takim podmiotem zawieramy odpowiednią umowę powierzenia przetwarzania danych, jeżeli jest to wymagane.</w:t>
      </w:r>
    </w:p>
    <w:p w14:paraId="19EBAB33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01137FC6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Dane mogą zostać udostępnione również organom publicznym, jeżeli wynika to z obowiązujących przepisów prawa.</w:t>
      </w:r>
    </w:p>
    <w:p w14:paraId="641983E7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41E61EDE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11. Przekazywanie danych poza UE</w:t>
      </w:r>
    </w:p>
    <w:p w14:paraId="343B09CF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57F417E6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hAnsi="Poppins" w:cs="Poppins"/>
          <w:sz w:val="20"/>
          <w:szCs w:val="20"/>
        </w:rPr>
        <w:t>Co do zasady nie przekazujemy Twoich danych osobowych poza Europejski Obszar Gospodarczy. W przypadku takiego przekazania zapewniamy odpowiednie zabezpieczenia wymagane przez RODO</w:t>
      </w:r>
    </w:p>
    <w:p w14:paraId="4A45BA41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7007386F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12. Jak długo przechowujemy dane</w:t>
      </w:r>
    </w:p>
    <w:p w14:paraId="600CFEF2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6D9D7715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Dane przechowujemy przez okres nie dłuższy niż jest to konieczne do realizacji celu, dla którego zostały zebrane.</w:t>
      </w:r>
    </w:p>
    <w:p w14:paraId="4CEE536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6E031433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W szczególności:</w:t>
      </w:r>
    </w:p>
    <w:p w14:paraId="072ACAB0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0FAE7378" w14:textId="77777777" w:rsidR="00B30C0E" w:rsidRPr="002A5950" w:rsidRDefault="00B30C0E" w:rsidP="00B30C0E">
      <w:pPr>
        <w:numPr>
          <w:ilvl w:val="0"/>
          <w:numId w:val="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dane z formularza kontaktowego – do 12 miesięcy</w:t>
      </w:r>
    </w:p>
    <w:p w14:paraId="3290788B" w14:textId="77777777" w:rsidR="00B30C0E" w:rsidRPr="002A5950" w:rsidRDefault="00B30C0E" w:rsidP="00B30C0E">
      <w:pPr>
        <w:numPr>
          <w:ilvl w:val="0"/>
          <w:numId w:val="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dane do </w:t>
      </w:r>
      <w:proofErr w:type="spellStart"/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newslettera</w:t>
      </w:r>
      <w:proofErr w:type="spellEnd"/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 – do momentu wycofania zgody</w:t>
      </w:r>
    </w:p>
    <w:p w14:paraId="6B6D3DF1" w14:textId="77777777" w:rsidR="00B30C0E" w:rsidRPr="002A5950" w:rsidRDefault="00B30C0E" w:rsidP="00B30C0E">
      <w:pPr>
        <w:numPr>
          <w:ilvl w:val="0"/>
          <w:numId w:val="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dokumentacja księgowa – zgodnie z przepisami podatkowymi (zazwyczaj 5 lat)</w:t>
      </w:r>
    </w:p>
    <w:p w14:paraId="58EE3166" w14:textId="77777777" w:rsidR="00B30C0E" w:rsidRPr="002A5950" w:rsidRDefault="00B30C0E" w:rsidP="00B30C0E">
      <w:pPr>
        <w:numPr>
          <w:ilvl w:val="0"/>
          <w:numId w:val="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dane związane z roszczeniami – do upływu terminu przedawnienia</w:t>
      </w:r>
    </w:p>
    <w:p w14:paraId="44E9F0A5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5DC1B492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13. Twoje prawa</w:t>
      </w:r>
    </w:p>
    <w:p w14:paraId="6B391B94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08E3F51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Masz prawo do:</w:t>
      </w:r>
    </w:p>
    <w:p w14:paraId="2C3EB559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7CBFD512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dostępu do swoich danych</w:t>
      </w:r>
    </w:p>
    <w:p w14:paraId="665E0727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otrzymania ich kopii</w:t>
      </w:r>
    </w:p>
    <w:p w14:paraId="4045477F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sprostowania danych</w:t>
      </w:r>
    </w:p>
    <w:p w14:paraId="3CD4B54B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usunięcia danych</w:t>
      </w:r>
    </w:p>
    <w:p w14:paraId="473BD623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ograniczenia przetwarzania</w:t>
      </w:r>
    </w:p>
    <w:p w14:paraId="5D92D906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przenoszenia danych</w:t>
      </w:r>
    </w:p>
    <w:p w14:paraId="659CB2FD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wniesienia sprzeciwu wobec przetwarzania</w:t>
      </w:r>
    </w:p>
    <w:p w14:paraId="478B7EC2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cofnięcia zgody w dowolnym momencie</w:t>
      </w:r>
    </w:p>
    <w:p w14:paraId="4D8AB310" w14:textId="77777777" w:rsidR="00B30C0E" w:rsidRPr="002A5950" w:rsidRDefault="00B30C0E" w:rsidP="00B30C0E">
      <w:pPr>
        <w:numPr>
          <w:ilvl w:val="0"/>
          <w:numId w:val="17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wniesienia skargi do Prezesa Urzędu Ochrony Danych Osobowych</w:t>
      </w:r>
    </w:p>
    <w:p w14:paraId="5D045DCE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0B8F7E62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14. Czy podanie danych jest obowiązkowe</w:t>
      </w:r>
    </w:p>
    <w:p w14:paraId="1AF02136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0936E385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Podanie danych jest dobrowolne, ale w niektórych przypadkach konieczne, aby:</w:t>
      </w:r>
    </w:p>
    <w:p w14:paraId="19C3230F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6E24C3B3" w14:textId="77777777" w:rsidR="00B30C0E" w:rsidRPr="002A5950" w:rsidRDefault="00B30C0E" w:rsidP="00B30C0E">
      <w:pPr>
        <w:numPr>
          <w:ilvl w:val="0"/>
          <w:numId w:val="18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odpowiedzieć na Twoją wiadomość</w:t>
      </w:r>
    </w:p>
    <w:p w14:paraId="13748E49" w14:textId="77777777" w:rsidR="00B30C0E" w:rsidRPr="002A5950" w:rsidRDefault="00B30C0E" w:rsidP="00B30C0E">
      <w:pPr>
        <w:numPr>
          <w:ilvl w:val="0"/>
          <w:numId w:val="18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umówić spotkanie</w:t>
      </w:r>
    </w:p>
    <w:p w14:paraId="79833B57" w14:textId="77777777" w:rsidR="00B30C0E" w:rsidRPr="002A5950" w:rsidRDefault="00B30C0E" w:rsidP="00B30C0E">
      <w:pPr>
        <w:numPr>
          <w:ilvl w:val="0"/>
          <w:numId w:val="18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zawrzeć i wykonać umowę</w:t>
      </w:r>
    </w:p>
    <w:p w14:paraId="3A887AFB" w14:textId="77777777" w:rsidR="00B30C0E" w:rsidRPr="002A5950" w:rsidRDefault="00B30C0E" w:rsidP="00B30C0E">
      <w:pPr>
        <w:numPr>
          <w:ilvl w:val="0"/>
          <w:numId w:val="18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otrzymywać newsletter</w:t>
      </w:r>
    </w:p>
    <w:p w14:paraId="20E2CB1F" w14:textId="77777777" w:rsidR="00B30C0E" w:rsidRPr="002A5950" w:rsidRDefault="00B30C0E" w:rsidP="00B30C0E">
      <w:pPr>
        <w:spacing w:line="276" w:lineRule="auto"/>
        <w:ind w:left="720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3797393B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Brak podania danych może uniemożliwić realizację tych działań.</w:t>
      </w:r>
    </w:p>
    <w:p w14:paraId="3F7B6586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7BF29E64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15. Czy stosujemy profilowanie</w:t>
      </w:r>
    </w:p>
    <w:p w14:paraId="25B364EE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6E33C903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Możemy analizować dane statystyczne dotyczące korzystania ze Strony w celu poprawy jej funkcjonalności i jakości usług. Nie podejmujemy wobec Ciebie zautomatyzowanych decyzji, w tym profilowania, które wywołują skutki prawne lub w podobny sposób istotnie na Ciebie wpływają.</w:t>
      </w:r>
    </w:p>
    <w:p w14:paraId="53B36E07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2590D8A3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16. Bezpieczeństwo danych</w:t>
      </w:r>
    </w:p>
    <w:p w14:paraId="40D3B3BD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14A3414A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Stosujemy środki techniczne i organizacyjne zapewniające odpowiedni poziom ochrony danych, w szczególności:</w:t>
      </w:r>
    </w:p>
    <w:p w14:paraId="560C6F60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36199842" w14:textId="77777777" w:rsidR="00B30C0E" w:rsidRPr="002A5950" w:rsidRDefault="00B30C0E" w:rsidP="00B30C0E">
      <w:pPr>
        <w:numPr>
          <w:ilvl w:val="0"/>
          <w:numId w:val="1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szyfrowanie połączeń (SSL)</w:t>
      </w:r>
    </w:p>
    <w:p w14:paraId="0EF2E26A" w14:textId="77777777" w:rsidR="00B30C0E" w:rsidRPr="002A5950" w:rsidRDefault="00B30C0E" w:rsidP="00B30C0E">
      <w:pPr>
        <w:numPr>
          <w:ilvl w:val="0"/>
          <w:numId w:val="1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zabezpieczenia serwerów</w:t>
      </w:r>
    </w:p>
    <w:p w14:paraId="16E4A619" w14:textId="77777777" w:rsidR="00B30C0E" w:rsidRPr="002A5950" w:rsidRDefault="00B30C0E" w:rsidP="00B30C0E">
      <w:pPr>
        <w:numPr>
          <w:ilvl w:val="0"/>
          <w:numId w:val="1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ograniczony dostęp do danych</w:t>
      </w:r>
    </w:p>
    <w:p w14:paraId="5CC4B94A" w14:textId="77777777" w:rsidR="00B30C0E" w:rsidRPr="002A5950" w:rsidRDefault="00B30C0E" w:rsidP="00B30C0E">
      <w:pPr>
        <w:numPr>
          <w:ilvl w:val="0"/>
          <w:numId w:val="19"/>
        </w:num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regularne aktualizacje systemów</w:t>
      </w:r>
    </w:p>
    <w:p w14:paraId="02052C2B" w14:textId="77777777" w:rsidR="00B30C0E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1B7C30C2" w14:textId="77777777" w:rsidR="00B30C0E" w:rsidRPr="002A5950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066752BB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lastRenderedPageBreak/>
        <w:t>17. Zmiany Polityki Prywatności</w:t>
      </w:r>
    </w:p>
    <w:p w14:paraId="44DD88A8" w14:textId="77777777" w:rsidR="00B30C0E" w:rsidRPr="002A5950" w:rsidRDefault="00B30C0E" w:rsidP="00B30C0E">
      <w:pPr>
        <w:spacing w:line="276" w:lineRule="auto"/>
        <w:jc w:val="both"/>
        <w:outlineLvl w:val="1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</w:p>
    <w:p w14:paraId="01D05BC5" w14:textId="77777777" w:rsidR="00B30C0E" w:rsidRDefault="00B30C0E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Polityka może być aktualizowana w przypadku zmian prawnych lub organizacyjnych.</w:t>
      </w:r>
      <w:r w:rsidRPr="002A5950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br/>
        <w:t>Aktualna wersja zawsze znajduje się na Stronie.</w:t>
      </w:r>
    </w:p>
    <w:p w14:paraId="7EBB3F62" w14:textId="77777777" w:rsidR="00A44652" w:rsidRDefault="00A44652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4EE70427" w14:textId="69DF2B97" w:rsidR="00A44652" w:rsidRPr="00A44652" w:rsidRDefault="00A44652" w:rsidP="00B30C0E">
      <w:pPr>
        <w:spacing w:line="276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</w:pPr>
      <w:r w:rsidRPr="00A44652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 xml:space="preserve">18. Google </w:t>
      </w:r>
      <w:proofErr w:type="spellStart"/>
      <w:r w:rsidRPr="00A44652">
        <w:rPr>
          <w:rFonts w:ascii="Poppins" w:eastAsia="Times New Roman" w:hAnsi="Poppins" w:cs="Poppins"/>
          <w:b/>
          <w:bCs/>
          <w:kern w:val="0"/>
          <w:sz w:val="20"/>
          <w:szCs w:val="20"/>
          <w:lang w:eastAsia="pl-PL"/>
          <w14:ligatures w14:val="none"/>
        </w:rPr>
        <w:t>Ads</w:t>
      </w:r>
      <w:proofErr w:type="spellEnd"/>
    </w:p>
    <w:p w14:paraId="3523FC0F" w14:textId="77777777" w:rsidR="00A44652" w:rsidRDefault="00A44652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</w:p>
    <w:p w14:paraId="79973092" w14:textId="0AED8208" w:rsidR="00A44652" w:rsidRPr="002A5950" w:rsidRDefault="00A44652" w:rsidP="00B30C0E">
      <w:pPr>
        <w:spacing w:line="276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</w:pPr>
      <w:r w:rsidRPr="00A44652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 xml:space="preserve">Serwis korzysta z usług reklamowych Google </w:t>
      </w:r>
      <w:proofErr w:type="spellStart"/>
      <w:r w:rsidRPr="00A44652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Ads</w:t>
      </w:r>
      <w:proofErr w:type="spellEnd"/>
      <w:r w:rsidRPr="00A44652">
        <w:rPr>
          <w:rFonts w:ascii="Poppins" w:eastAsia="Times New Roman" w:hAnsi="Poppins" w:cs="Poppins"/>
          <w:kern w:val="0"/>
          <w:sz w:val="20"/>
          <w:szCs w:val="20"/>
          <w:lang w:eastAsia="pl-PL"/>
          <w14:ligatures w14:val="none"/>
        </w:rPr>
        <w:t>. Informacje na temat zasad przetwarzania danych przez Google dostępne są w Polityce prywatności Google: https://business.safety.google/privacy/</w:t>
      </w:r>
    </w:p>
    <w:p w14:paraId="315D33AA" w14:textId="77777777" w:rsidR="00B30C0E" w:rsidRPr="002A5950" w:rsidRDefault="00B30C0E" w:rsidP="00B30C0E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14:paraId="486E3E13" w14:textId="77777777" w:rsidR="00AA27C6" w:rsidRPr="00B30C0E" w:rsidRDefault="00AA27C6" w:rsidP="00B30C0E"/>
    <w:sectPr w:rsidR="00AA27C6" w:rsidRPr="00B30C0E" w:rsidSect="00AA27C6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F3CEA" w14:textId="77777777" w:rsidR="00C36686" w:rsidRDefault="00C36686" w:rsidP="006E0A93">
      <w:r>
        <w:separator/>
      </w:r>
    </w:p>
  </w:endnote>
  <w:endnote w:type="continuationSeparator" w:id="0">
    <w:p w14:paraId="5F35DC3F" w14:textId="77777777" w:rsidR="00C36686" w:rsidRDefault="00C36686" w:rsidP="006E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554583" w:rsidRPr="00554583" w14:paraId="5F2F7632" w14:textId="77777777">
      <w:tc>
        <w:tcPr>
          <w:tcW w:w="3020" w:type="dxa"/>
          <w:tcBorders>
            <w:right w:val="single" w:sz="4" w:space="0" w:color="001743"/>
          </w:tcBorders>
        </w:tcPr>
        <w:p w14:paraId="6CC8BE7D" w14:textId="77777777" w:rsidR="00554583" w:rsidRPr="00554583" w:rsidRDefault="00554583" w:rsidP="00554583">
          <w:pPr>
            <w:pStyle w:val="Stopka"/>
            <w:jc w:val="center"/>
            <w:rPr>
              <w:rFonts w:ascii="Poppins" w:hAnsi="Poppins" w:cs="Poppins"/>
              <w:color w:val="001743"/>
              <w:sz w:val="15"/>
              <w:szCs w:val="15"/>
              <w:lang w:val="en-US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  <w:lang w:val="en-US"/>
            </w:rPr>
            <w:t>Pasternak Business Law sp. z o.o.</w:t>
          </w:r>
        </w:p>
        <w:p w14:paraId="6C40A0A4" w14:textId="77777777" w:rsidR="00554583" w:rsidRPr="00554583" w:rsidRDefault="00554583" w:rsidP="00554583">
          <w:pPr>
            <w:pStyle w:val="Stopka"/>
            <w:jc w:val="center"/>
            <w:rPr>
              <w:rFonts w:ascii="Poppins" w:hAnsi="Poppins" w:cs="Poppins"/>
              <w:color w:val="001743"/>
              <w:sz w:val="15"/>
              <w:szCs w:val="15"/>
              <w:lang w:val="en-US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  <w:lang w:val="en-US"/>
            </w:rPr>
            <w:t>ul. Reja 10/3,</w:t>
          </w:r>
        </w:p>
        <w:p w14:paraId="065FAEB0" w14:textId="77777777" w:rsidR="00554583" w:rsidRPr="00554583" w:rsidRDefault="00554583" w:rsidP="00554583">
          <w:pPr>
            <w:pStyle w:val="Stopka"/>
            <w:jc w:val="center"/>
            <w:rPr>
              <w:rFonts w:ascii="Poppins" w:hAnsi="Poppins" w:cs="Poppins"/>
              <w:color w:val="001743"/>
              <w:sz w:val="15"/>
              <w:szCs w:val="15"/>
              <w:lang w:val="en-US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  <w:lang w:val="en-US"/>
            </w:rPr>
            <w:t>65-076 Zielona Góra</w:t>
          </w:r>
        </w:p>
      </w:tc>
      <w:tc>
        <w:tcPr>
          <w:tcW w:w="3021" w:type="dxa"/>
          <w:tcBorders>
            <w:left w:val="single" w:sz="4" w:space="0" w:color="001743"/>
            <w:right w:val="single" w:sz="4" w:space="0" w:color="001743"/>
          </w:tcBorders>
        </w:tcPr>
        <w:p w14:paraId="1FBD5A33" w14:textId="76C4C22E" w:rsidR="00554583" w:rsidRPr="00554583" w:rsidRDefault="00554583" w:rsidP="00554583">
          <w:pPr>
            <w:jc w:val="center"/>
            <w:rPr>
              <w:rFonts w:ascii="Poppins" w:hAnsi="Poppins" w:cs="Poppins"/>
              <w:color w:val="001743"/>
              <w:sz w:val="15"/>
              <w:szCs w:val="15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</w:rPr>
            <w:t xml:space="preserve">KRS: </w:t>
          </w:r>
          <w:r w:rsidR="00AA27C6" w:rsidRPr="00AA27C6">
            <w:rPr>
              <w:rFonts w:ascii="Poppins" w:hAnsi="Poppins" w:cs="Poppins"/>
              <w:color w:val="001743"/>
              <w:sz w:val="15"/>
              <w:szCs w:val="15"/>
            </w:rPr>
            <w:t>0001225304</w:t>
          </w:r>
        </w:p>
        <w:p w14:paraId="3E3A1C36" w14:textId="3C847DB8" w:rsidR="00554583" w:rsidRPr="00554583" w:rsidRDefault="00554583" w:rsidP="00554583">
          <w:pPr>
            <w:jc w:val="center"/>
            <w:rPr>
              <w:rFonts w:ascii="Poppins" w:hAnsi="Poppins" w:cs="Poppins"/>
              <w:color w:val="001743"/>
              <w:sz w:val="15"/>
              <w:szCs w:val="15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</w:rPr>
            <w:t xml:space="preserve">NIP: </w:t>
          </w:r>
          <w:r w:rsidR="00AA27C6" w:rsidRPr="00AA27C6">
            <w:rPr>
              <w:rFonts w:ascii="Poppins" w:hAnsi="Poppins" w:cs="Poppins"/>
              <w:color w:val="001743"/>
              <w:sz w:val="15"/>
              <w:szCs w:val="15"/>
            </w:rPr>
            <w:t>9292094098</w:t>
          </w:r>
        </w:p>
        <w:p w14:paraId="56591A9C" w14:textId="5AEB0FCA" w:rsidR="00554583" w:rsidRPr="00554583" w:rsidRDefault="00AA27C6" w:rsidP="00554583">
          <w:pPr>
            <w:jc w:val="center"/>
            <w:rPr>
              <w:rFonts w:ascii="Poppins" w:hAnsi="Poppins" w:cs="Poppins"/>
              <w:color w:val="001743"/>
              <w:sz w:val="15"/>
              <w:szCs w:val="15"/>
            </w:rPr>
          </w:pPr>
          <w:r>
            <w:rPr>
              <w:rFonts w:ascii="Poppins" w:hAnsi="Poppins" w:cs="Poppins"/>
              <w:color w:val="001743"/>
              <w:sz w:val="15"/>
              <w:szCs w:val="15"/>
            </w:rPr>
            <w:t>REGON</w:t>
          </w:r>
          <w:r w:rsidR="00554583" w:rsidRPr="00554583">
            <w:rPr>
              <w:rFonts w:ascii="Poppins" w:hAnsi="Poppins" w:cs="Poppins"/>
              <w:color w:val="001743"/>
              <w:sz w:val="15"/>
              <w:szCs w:val="15"/>
            </w:rPr>
            <w:t xml:space="preserve">: </w:t>
          </w:r>
          <w:r w:rsidRPr="00AA27C6">
            <w:rPr>
              <w:rFonts w:ascii="Poppins" w:hAnsi="Poppins" w:cs="Poppins"/>
              <w:color w:val="001743"/>
              <w:sz w:val="15"/>
              <w:szCs w:val="15"/>
            </w:rPr>
            <w:t>544038234</w:t>
          </w:r>
        </w:p>
      </w:tc>
      <w:tc>
        <w:tcPr>
          <w:tcW w:w="3021" w:type="dxa"/>
          <w:tcBorders>
            <w:left w:val="single" w:sz="4" w:space="0" w:color="001743"/>
          </w:tcBorders>
        </w:tcPr>
        <w:p w14:paraId="335EA817" w14:textId="77777777" w:rsidR="00554583" w:rsidRPr="00554583" w:rsidRDefault="00554583" w:rsidP="00554583">
          <w:pPr>
            <w:pStyle w:val="Stopka"/>
            <w:jc w:val="center"/>
            <w:rPr>
              <w:rFonts w:ascii="Poppins" w:hAnsi="Poppins" w:cs="Poppins"/>
              <w:color w:val="001743"/>
              <w:sz w:val="15"/>
              <w:szCs w:val="15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</w:rPr>
            <w:t>www.pasternaklaw.com</w:t>
          </w:r>
        </w:p>
        <w:p w14:paraId="516356E4" w14:textId="77777777" w:rsidR="00554583" w:rsidRPr="00554583" w:rsidRDefault="00554583" w:rsidP="00554583">
          <w:pPr>
            <w:pStyle w:val="Stopka"/>
            <w:jc w:val="center"/>
            <w:rPr>
              <w:rFonts w:ascii="Poppins" w:hAnsi="Poppins" w:cs="Poppins"/>
              <w:color w:val="001743"/>
              <w:sz w:val="15"/>
              <w:szCs w:val="15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</w:rPr>
            <w:t>kontakt@pasternalaw.com</w:t>
          </w:r>
        </w:p>
        <w:p w14:paraId="6B094F2E" w14:textId="77777777" w:rsidR="00554583" w:rsidRPr="00554583" w:rsidRDefault="00554583" w:rsidP="00554583">
          <w:pPr>
            <w:pStyle w:val="Stopka"/>
            <w:jc w:val="center"/>
            <w:rPr>
              <w:rFonts w:ascii="Poppins" w:hAnsi="Poppins" w:cs="Poppins"/>
              <w:color w:val="001743"/>
              <w:sz w:val="15"/>
              <w:szCs w:val="15"/>
            </w:rPr>
          </w:pPr>
          <w:r w:rsidRPr="00554583">
            <w:rPr>
              <w:rFonts w:ascii="Poppins" w:hAnsi="Poppins" w:cs="Poppins"/>
              <w:color w:val="001743"/>
              <w:sz w:val="15"/>
              <w:szCs w:val="15"/>
            </w:rPr>
            <w:t>+48 533-338-862</w:t>
          </w:r>
        </w:p>
      </w:tc>
    </w:tr>
  </w:tbl>
  <w:p w14:paraId="6E9888E5" w14:textId="77777777" w:rsidR="00554583" w:rsidRDefault="00554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603D8" w14:textId="77777777" w:rsidR="00C36686" w:rsidRDefault="00C36686" w:rsidP="006E0A93">
      <w:r>
        <w:separator/>
      </w:r>
    </w:p>
  </w:footnote>
  <w:footnote w:type="continuationSeparator" w:id="0">
    <w:p w14:paraId="633A7339" w14:textId="77777777" w:rsidR="00C36686" w:rsidRDefault="00C36686" w:rsidP="006E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F72C9" w14:textId="4B08DB11" w:rsidR="00554583" w:rsidRDefault="0055458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C904FA" wp14:editId="70684CA3">
          <wp:simplePos x="0" y="0"/>
          <wp:positionH relativeFrom="column">
            <wp:posOffset>-425233</wp:posOffset>
          </wp:positionH>
          <wp:positionV relativeFrom="paragraph">
            <wp:posOffset>-223456</wp:posOffset>
          </wp:positionV>
          <wp:extent cx="610707" cy="613410"/>
          <wp:effectExtent l="0" t="0" r="0" b="0"/>
          <wp:wrapNone/>
          <wp:docPr id="1850065110" name="Obraz 5" descr="Obraz zawierający Grafika, zrzut ekranu, Jaskrawoniebieski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065110" name="Obraz 5" descr="Obraz zawierający Grafika, zrzut ekranu, Jaskrawoniebieski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392" cy="62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F6024" w14:textId="03440D58" w:rsidR="00AA27C6" w:rsidRDefault="00AA27C6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C0A44F" wp14:editId="2F4A9948">
          <wp:simplePos x="0" y="0"/>
          <wp:positionH relativeFrom="column">
            <wp:posOffset>-406309</wp:posOffset>
          </wp:positionH>
          <wp:positionV relativeFrom="paragraph">
            <wp:posOffset>-272143</wp:posOffset>
          </wp:positionV>
          <wp:extent cx="609600" cy="612298"/>
          <wp:effectExtent l="0" t="0" r="0" b="0"/>
          <wp:wrapNone/>
          <wp:docPr id="355450607" name="Obraz 1" descr="Obraz zawierający Grafika, zrzut ekranu, Jaskrawoniebieski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50607" name="Obraz 1" descr="Obraz zawierający Grafika, zrzut ekranu, Jaskrawoniebieski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513" cy="61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4FADC" w14:textId="5FDF9E87" w:rsidR="006E0A93" w:rsidRDefault="006E0A9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D1963C" wp14:editId="6D994B92">
          <wp:simplePos x="0" y="0"/>
          <wp:positionH relativeFrom="column">
            <wp:posOffset>-465455</wp:posOffset>
          </wp:positionH>
          <wp:positionV relativeFrom="paragraph">
            <wp:posOffset>-191886</wp:posOffset>
          </wp:positionV>
          <wp:extent cx="2348500" cy="554182"/>
          <wp:effectExtent l="0" t="0" r="1270" b="5080"/>
          <wp:wrapNone/>
          <wp:docPr id="1950261252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261252" name="Obraz 2" descr="Obraz zawierający Czcionka, tekst, Grafi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500" cy="554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34CF"/>
    <w:multiLevelType w:val="multilevel"/>
    <w:tmpl w:val="77E860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67AF0"/>
    <w:multiLevelType w:val="multilevel"/>
    <w:tmpl w:val="EB8C18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759E7"/>
    <w:multiLevelType w:val="hybridMultilevel"/>
    <w:tmpl w:val="61CA2194"/>
    <w:lvl w:ilvl="0" w:tplc="94527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22DF"/>
    <w:multiLevelType w:val="multilevel"/>
    <w:tmpl w:val="B5CC09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0385B"/>
    <w:multiLevelType w:val="multilevel"/>
    <w:tmpl w:val="7E0893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A713E"/>
    <w:multiLevelType w:val="multilevel"/>
    <w:tmpl w:val="522E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53D4F"/>
    <w:multiLevelType w:val="hybridMultilevel"/>
    <w:tmpl w:val="5FFCA81E"/>
    <w:lvl w:ilvl="0" w:tplc="C25E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93129"/>
    <w:multiLevelType w:val="multilevel"/>
    <w:tmpl w:val="6F127C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C7630"/>
    <w:multiLevelType w:val="hybridMultilevel"/>
    <w:tmpl w:val="A12A4324"/>
    <w:lvl w:ilvl="0" w:tplc="94527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873C6"/>
    <w:multiLevelType w:val="multilevel"/>
    <w:tmpl w:val="92E623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C56D1"/>
    <w:multiLevelType w:val="multilevel"/>
    <w:tmpl w:val="2C18D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73BDE"/>
    <w:multiLevelType w:val="multilevel"/>
    <w:tmpl w:val="8F948C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254D3"/>
    <w:multiLevelType w:val="hybridMultilevel"/>
    <w:tmpl w:val="DB2CE94A"/>
    <w:lvl w:ilvl="0" w:tplc="C25E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84ADD"/>
    <w:multiLevelType w:val="multilevel"/>
    <w:tmpl w:val="D09EE8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565CB"/>
    <w:multiLevelType w:val="multilevel"/>
    <w:tmpl w:val="6E5890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914A0"/>
    <w:multiLevelType w:val="hybridMultilevel"/>
    <w:tmpl w:val="F88001A8"/>
    <w:lvl w:ilvl="0" w:tplc="C25E3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37E26"/>
    <w:multiLevelType w:val="multilevel"/>
    <w:tmpl w:val="371A5E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D35BB"/>
    <w:multiLevelType w:val="hybridMultilevel"/>
    <w:tmpl w:val="EE98C38E"/>
    <w:lvl w:ilvl="0" w:tplc="94527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72D60"/>
    <w:multiLevelType w:val="multilevel"/>
    <w:tmpl w:val="EAEE4F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016534">
    <w:abstractNumId w:val="17"/>
  </w:num>
  <w:num w:numId="2" w16cid:durableId="810710155">
    <w:abstractNumId w:val="8"/>
  </w:num>
  <w:num w:numId="3" w16cid:durableId="217012523">
    <w:abstractNumId w:val="2"/>
  </w:num>
  <w:num w:numId="4" w16cid:durableId="1868252116">
    <w:abstractNumId w:val="3"/>
  </w:num>
  <w:num w:numId="5" w16cid:durableId="603272666">
    <w:abstractNumId w:val="7"/>
  </w:num>
  <w:num w:numId="6" w16cid:durableId="1511526171">
    <w:abstractNumId w:val="14"/>
  </w:num>
  <w:num w:numId="7" w16cid:durableId="2060398874">
    <w:abstractNumId w:val="18"/>
  </w:num>
  <w:num w:numId="8" w16cid:durableId="1016493492">
    <w:abstractNumId w:val="9"/>
  </w:num>
  <w:num w:numId="9" w16cid:durableId="1900051557">
    <w:abstractNumId w:val="5"/>
  </w:num>
  <w:num w:numId="10" w16cid:durableId="749741866">
    <w:abstractNumId w:val="0"/>
  </w:num>
  <w:num w:numId="11" w16cid:durableId="721485888">
    <w:abstractNumId w:val="4"/>
  </w:num>
  <w:num w:numId="12" w16cid:durableId="1239708031">
    <w:abstractNumId w:val="13"/>
  </w:num>
  <w:num w:numId="13" w16cid:durableId="358359023">
    <w:abstractNumId w:val="12"/>
  </w:num>
  <w:num w:numId="14" w16cid:durableId="1479376877">
    <w:abstractNumId w:val="15"/>
  </w:num>
  <w:num w:numId="15" w16cid:durableId="1946572386">
    <w:abstractNumId w:val="6"/>
  </w:num>
  <w:num w:numId="16" w16cid:durableId="690644164">
    <w:abstractNumId w:val="1"/>
  </w:num>
  <w:num w:numId="17" w16cid:durableId="1656490826">
    <w:abstractNumId w:val="11"/>
  </w:num>
  <w:num w:numId="18" w16cid:durableId="1513183418">
    <w:abstractNumId w:val="10"/>
  </w:num>
  <w:num w:numId="19" w16cid:durableId="12246085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93"/>
    <w:rsid w:val="00000E86"/>
    <w:rsid w:val="00094681"/>
    <w:rsid w:val="00097E65"/>
    <w:rsid w:val="00155E03"/>
    <w:rsid w:val="001859D7"/>
    <w:rsid w:val="001A2280"/>
    <w:rsid w:val="00374FC2"/>
    <w:rsid w:val="00554583"/>
    <w:rsid w:val="00615B57"/>
    <w:rsid w:val="006E0A93"/>
    <w:rsid w:val="007C2BDB"/>
    <w:rsid w:val="00833DFB"/>
    <w:rsid w:val="009715C4"/>
    <w:rsid w:val="00A44652"/>
    <w:rsid w:val="00AA27C6"/>
    <w:rsid w:val="00B30C0E"/>
    <w:rsid w:val="00BD0974"/>
    <w:rsid w:val="00C36686"/>
    <w:rsid w:val="00D60BB0"/>
    <w:rsid w:val="00D9124D"/>
    <w:rsid w:val="00DD07D6"/>
    <w:rsid w:val="00EA0261"/>
    <w:rsid w:val="00F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6941"/>
  <w15:chartTrackingRefBased/>
  <w15:docId w15:val="{9029C427-0F44-9844-A28B-7E881A0E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C0E"/>
  </w:style>
  <w:style w:type="paragraph" w:styleId="Nagwek1">
    <w:name w:val="heading 1"/>
    <w:basedOn w:val="Normalny"/>
    <w:next w:val="Normalny"/>
    <w:link w:val="Nagwek1Znak"/>
    <w:uiPriority w:val="9"/>
    <w:qFormat/>
    <w:rsid w:val="006E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A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A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A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A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E0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A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A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A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A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A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A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A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A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0A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A93"/>
  </w:style>
  <w:style w:type="paragraph" w:styleId="Stopka">
    <w:name w:val="footer"/>
    <w:basedOn w:val="Normalny"/>
    <w:link w:val="StopkaZnak"/>
    <w:uiPriority w:val="99"/>
    <w:unhideWhenUsed/>
    <w:rsid w:val="006E0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A93"/>
  </w:style>
  <w:style w:type="table" w:styleId="Tabela-Siatka">
    <w:name w:val="Table Grid"/>
    <w:basedOn w:val="Standardowy"/>
    <w:uiPriority w:val="39"/>
    <w:rsid w:val="006E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09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97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715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715C4"/>
    <w:rPr>
      <w:b/>
      <w:bCs/>
    </w:rPr>
  </w:style>
  <w:style w:type="character" w:styleId="Uwydatnienie">
    <w:name w:val="Emphasis"/>
    <w:basedOn w:val="Domylnaczcionkaakapitu"/>
    <w:uiPriority w:val="20"/>
    <w:qFormat/>
    <w:rsid w:val="00971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Prosta-Spolka.pl prosta spółka akcyjna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Prosta-Spolka.pl</dc:creator>
  <cp:keywords/>
  <dc:description/>
  <cp:lastModifiedBy>Prosta-Spolka.pl</cp:lastModifiedBy>
  <cp:revision>3</cp:revision>
  <dcterms:created xsi:type="dcterms:W3CDTF">2026-04-16T11:45:00Z</dcterms:created>
  <dcterms:modified xsi:type="dcterms:W3CDTF">2026-04-16T12:27:00Z</dcterms:modified>
</cp:coreProperties>
</file>